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893B" w14:textId="1D3FE62A" w:rsidR="002B5B43" w:rsidRPr="002B5B43" w:rsidRDefault="00230517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基隆市</w:t>
      </w:r>
      <w:r w:rsidR="002B5B43" w:rsidRPr="002B5B43">
        <w:rPr>
          <w:rFonts w:ascii="標楷體" w:eastAsia="標楷體" w:hAnsi="標楷體"/>
          <w:b/>
          <w:bCs/>
          <w:sz w:val="32"/>
          <w:szCs w:val="32"/>
        </w:rPr>
        <w:t>品德教育核心價值</w:t>
      </w:r>
      <w:r w:rsidR="002B5B43" w:rsidRPr="002B5B43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14:paraId="6835DE4A" w14:textId="428C339E" w:rsidR="00D045BF" w:rsidRPr="002B5B43" w:rsidRDefault="00D045BF">
      <w:pPr>
        <w:rPr>
          <w:rFonts w:ascii="標楷體" w:eastAsia="標楷體" w:hAnsi="標楷體"/>
          <w:sz w:val="28"/>
          <w:szCs w:val="28"/>
        </w:rPr>
      </w:pPr>
      <w:r w:rsidRPr="002B5B43">
        <w:rPr>
          <w:rFonts w:ascii="標楷體" w:eastAsia="標楷體" w:hAnsi="標楷體"/>
          <w:sz w:val="28"/>
          <w:szCs w:val="28"/>
        </w:rPr>
        <w:t>品德故事</w:t>
      </w:r>
      <w:r w:rsidR="00052846" w:rsidRPr="002B5B43">
        <w:rPr>
          <w:rFonts w:ascii="標楷體" w:eastAsia="標楷體" w:hAnsi="標楷體"/>
          <w:sz w:val="28"/>
          <w:szCs w:val="28"/>
        </w:rPr>
        <w:t>以行政區劃分</w:t>
      </w:r>
      <w:r w:rsidRPr="002B5B43">
        <w:rPr>
          <w:rFonts w:ascii="標楷體" w:eastAsia="標楷體" w:hAnsi="標楷體"/>
          <w:sz w:val="28"/>
          <w:szCs w:val="28"/>
        </w:rPr>
        <w:t>必選項目</w:t>
      </w:r>
      <w:r w:rsidRPr="002B5B43">
        <w:rPr>
          <w:rFonts w:ascii="標楷體" w:eastAsia="標楷體" w:hAnsi="標楷體" w:hint="eastAsia"/>
          <w:sz w:val="28"/>
          <w:szCs w:val="28"/>
        </w:rPr>
        <w:t>，</w:t>
      </w:r>
      <w:r w:rsidRPr="002B5B43">
        <w:rPr>
          <w:rFonts w:ascii="標楷體" w:eastAsia="標楷體" w:hAnsi="標楷體"/>
          <w:sz w:val="28"/>
          <w:szCs w:val="28"/>
        </w:rPr>
        <w:t>請</w:t>
      </w:r>
      <w:r w:rsidR="00052846" w:rsidRPr="002B5B43">
        <w:rPr>
          <w:rFonts w:ascii="標楷體" w:eastAsia="標楷體" w:hAnsi="標楷體"/>
          <w:sz w:val="28"/>
          <w:szCs w:val="28"/>
        </w:rPr>
        <w:t>各校</w:t>
      </w:r>
      <w:r w:rsidRPr="002B5B43">
        <w:rPr>
          <w:rFonts w:ascii="標楷體" w:eastAsia="標楷體" w:hAnsi="標楷體"/>
          <w:sz w:val="28"/>
          <w:szCs w:val="28"/>
        </w:rPr>
        <w:t>參照各核心價值</w:t>
      </w:r>
      <w:r w:rsidR="002E0273" w:rsidRPr="002B5B43">
        <w:rPr>
          <w:rFonts w:ascii="標楷體" w:eastAsia="標楷體" w:hAnsi="標楷體"/>
          <w:sz w:val="28"/>
          <w:szCs w:val="28"/>
        </w:rPr>
        <w:t>與各年段對應的</w:t>
      </w:r>
      <w:r w:rsidRPr="002B5B43">
        <w:rPr>
          <w:rFonts w:ascii="標楷體" w:eastAsia="標楷體" w:hAnsi="標楷體"/>
          <w:sz w:val="28"/>
          <w:szCs w:val="28"/>
        </w:rPr>
        <w:t>行為準則</w:t>
      </w:r>
      <w:r w:rsidR="002E0273" w:rsidRPr="002B5B43">
        <w:rPr>
          <w:rFonts w:ascii="標楷體" w:eastAsia="標楷體" w:hAnsi="標楷體"/>
          <w:sz w:val="28"/>
          <w:szCs w:val="28"/>
        </w:rPr>
        <w:t>指導學生</w:t>
      </w:r>
      <w:r w:rsidR="00052846" w:rsidRPr="002B5B43">
        <w:rPr>
          <w:rFonts w:ascii="標楷體" w:eastAsia="標楷體" w:hAnsi="標楷體"/>
          <w:sz w:val="28"/>
          <w:szCs w:val="28"/>
        </w:rPr>
        <w:t>描寫相關故事</w:t>
      </w:r>
      <w:r w:rsidR="002B5B43">
        <w:rPr>
          <w:rFonts w:ascii="標楷體" w:eastAsia="標楷體" w:hAnsi="標楷體" w:hint="eastAsia"/>
          <w:sz w:val="28"/>
          <w:szCs w:val="28"/>
        </w:rPr>
        <w:t>（</w:t>
      </w:r>
      <w:r w:rsidR="002E0273" w:rsidRPr="002B5B43">
        <w:rPr>
          <w:rFonts w:ascii="標楷體" w:eastAsia="標楷體" w:hAnsi="標楷體"/>
          <w:sz w:val="28"/>
          <w:szCs w:val="28"/>
        </w:rPr>
        <w:t>低年級為</w:t>
      </w:r>
      <w:r w:rsidR="002E0273" w:rsidRPr="002B5B43">
        <w:rPr>
          <w:rFonts w:ascii="標楷體" w:eastAsia="標楷體" w:hAnsi="標楷體" w:hint="eastAsia"/>
          <w:sz w:val="28"/>
          <w:szCs w:val="28"/>
        </w:rPr>
        <w:t>2</w:t>
      </w:r>
      <w:r w:rsidR="002E0273" w:rsidRPr="002B5B43">
        <w:rPr>
          <w:rFonts w:ascii="標楷體" w:eastAsia="標楷體" w:hAnsi="標楷體"/>
          <w:sz w:val="28"/>
          <w:szCs w:val="28"/>
        </w:rPr>
        <w:t>50字</w:t>
      </w:r>
      <w:r w:rsidR="002E0273" w:rsidRPr="002B5B43">
        <w:rPr>
          <w:rFonts w:ascii="標楷體" w:eastAsia="標楷體" w:hAnsi="標楷體" w:hint="eastAsia"/>
          <w:sz w:val="28"/>
          <w:szCs w:val="28"/>
        </w:rPr>
        <w:t>，中年級3</w:t>
      </w:r>
      <w:r w:rsidR="002E0273" w:rsidRPr="002B5B43">
        <w:rPr>
          <w:rFonts w:ascii="標楷體" w:eastAsia="標楷體" w:hAnsi="標楷體"/>
          <w:sz w:val="28"/>
          <w:szCs w:val="28"/>
        </w:rPr>
        <w:t>00字</w:t>
      </w:r>
      <w:r w:rsidR="002E0273" w:rsidRPr="002B5B43">
        <w:rPr>
          <w:rFonts w:ascii="標楷體" w:eastAsia="標楷體" w:hAnsi="標楷體" w:hint="eastAsia"/>
          <w:sz w:val="28"/>
          <w:szCs w:val="28"/>
        </w:rPr>
        <w:t>，</w:t>
      </w:r>
      <w:r w:rsidR="002E0273" w:rsidRPr="002B5B43">
        <w:rPr>
          <w:rFonts w:ascii="標楷體" w:eastAsia="標楷體" w:hAnsi="標楷體"/>
          <w:sz w:val="28"/>
          <w:szCs w:val="28"/>
        </w:rPr>
        <w:t>高年級</w:t>
      </w:r>
      <w:r w:rsidR="002E0273" w:rsidRPr="002B5B43">
        <w:rPr>
          <w:rFonts w:ascii="標楷體" w:eastAsia="標楷體" w:hAnsi="標楷體" w:hint="eastAsia"/>
          <w:sz w:val="28"/>
          <w:szCs w:val="28"/>
        </w:rPr>
        <w:t>4</w:t>
      </w:r>
      <w:r w:rsidR="002E0273" w:rsidRPr="002B5B43">
        <w:rPr>
          <w:rFonts w:ascii="標楷體" w:eastAsia="標楷體" w:hAnsi="標楷體"/>
          <w:sz w:val="28"/>
          <w:szCs w:val="28"/>
        </w:rPr>
        <w:t>00字</w:t>
      </w:r>
      <w:r w:rsidR="002E0273" w:rsidRPr="002B5B43">
        <w:rPr>
          <w:rFonts w:ascii="標楷體" w:eastAsia="標楷體" w:hAnsi="標楷體" w:hint="eastAsia"/>
          <w:sz w:val="28"/>
          <w:szCs w:val="28"/>
        </w:rPr>
        <w:t>，國中5</w:t>
      </w:r>
      <w:r w:rsidR="002E0273" w:rsidRPr="002B5B43">
        <w:rPr>
          <w:rFonts w:ascii="標楷體" w:eastAsia="標楷體" w:hAnsi="標楷體"/>
          <w:sz w:val="28"/>
          <w:szCs w:val="28"/>
        </w:rPr>
        <w:t>00字</w:t>
      </w:r>
      <w:r w:rsidR="002B5B43">
        <w:rPr>
          <w:rFonts w:ascii="標楷體" w:eastAsia="標楷體" w:hAnsi="標楷體" w:hint="eastAsia"/>
          <w:sz w:val="28"/>
          <w:szCs w:val="28"/>
        </w:rPr>
        <w:t>）</w:t>
      </w:r>
      <w:r w:rsidR="00052846" w:rsidRPr="002B5B43">
        <w:rPr>
          <w:rFonts w:ascii="標楷體" w:eastAsia="標楷體" w:hAnsi="標楷體" w:hint="eastAsia"/>
          <w:sz w:val="28"/>
          <w:szCs w:val="28"/>
        </w:rPr>
        <w:t>。若已完成必選項目，亦可鼓勵學生針對其他的核心價值行為準則，分享相關的故事。</w:t>
      </w:r>
    </w:p>
    <w:p w14:paraId="759DA7CD" w14:textId="77777777" w:rsidR="002E0273" w:rsidRPr="002B5B43" w:rsidRDefault="002E0273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1"/>
        <w:gridCol w:w="4115"/>
      </w:tblGrid>
      <w:tr w:rsidR="00052846" w:rsidRPr="002B5B43" w14:paraId="1679E330" w14:textId="77777777" w:rsidTr="002B5B43">
        <w:trPr>
          <w:trHeight w:val="938"/>
        </w:trPr>
        <w:tc>
          <w:tcPr>
            <w:tcW w:w="3911" w:type="dxa"/>
          </w:tcPr>
          <w:p w14:paraId="3C3B6B65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行政區</w:t>
            </w: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B5B43">
              <w:rPr>
                <w:rFonts w:ascii="標楷體" w:eastAsia="標楷體" w:hAnsi="標楷體"/>
                <w:sz w:val="28"/>
                <w:szCs w:val="28"/>
              </w:rPr>
              <w:t>國中與國小</w:t>
            </w: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115" w:type="dxa"/>
          </w:tcPr>
          <w:p w14:paraId="4E93C859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必選之核心價值</w:t>
            </w:r>
          </w:p>
        </w:tc>
      </w:tr>
      <w:tr w:rsidR="00052846" w:rsidRPr="002B5B43" w14:paraId="1886E245" w14:textId="77777777" w:rsidTr="002B5B43">
        <w:trPr>
          <w:trHeight w:val="744"/>
        </w:trPr>
        <w:tc>
          <w:tcPr>
            <w:tcW w:w="3911" w:type="dxa"/>
          </w:tcPr>
          <w:p w14:paraId="5D0D6EA5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仁愛區</w:t>
            </w:r>
          </w:p>
        </w:tc>
        <w:tc>
          <w:tcPr>
            <w:tcW w:w="4115" w:type="dxa"/>
          </w:tcPr>
          <w:p w14:paraId="675A9159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團隊合作、負責盡責</w:t>
            </w:r>
          </w:p>
        </w:tc>
      </w:tr>
      <w:tr w:rsidR="00052846" w:rsidRPr="002B5B43" w14:paraId="69233B3F" w14:textId="77777777" w:rsidTr="002B5B43">
        <w:trPr>
          <w:trHeight w:val="761"/>
        </w:trPr>
        <w:tc>
          <w:tcPr>
            <w:tcW w:w="3911" w:type="dxa"/>
          </w:tcPr>
          <w:p w14:paraId="09A329DE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信義區</w:t>
            </w:r>
          </w:p>
        </w:tc>
        <w:tc>
          <w:tcPr>
            <w:tcW w:w="4115" w:type="dxa"/>
          </w:tcPr>
          <w:p w14:paraId="5389D0FC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賞識感恩、自律守法</w:t>
            </w:r>
          </w:p>
        </w:tc>
      </w:tr>
      <w:tr w:rsidR="00052846" w:rsidRPr="002B5B43" w14:paraId="4E116C0C" w14:textId="77777777" w:rsidTr="002B5B43">
        <w:trPr>
          <w:trHeight w:val="761"/>
        </w:trPr>
        <w:tc>
          <w:tcPr>
            <w:tcW w:w="3911" w:type="dxa"/>
          </w:tcPr>
          <w:p w14:paraId="07A4C8B7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安樂區</w:t>
            </w:r>
          </w:p>
        </w:tc>
        <w:tc>
          <w:tcPr>
            <w:tcW w:w="4115" w:type="dxa"/>
          </w:tcPr>
          <w:p w14:paraId="57B4CC60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積極勇敢、愛護環境</w:t>
            </w:r>
          </w:p>
        </w:tc>
      </w:tr>
      <w:tr w:rsidR="00052846" w:rsidRPr="002B5B43" w14:paraId="6F90C37C" w14:textId="77777777" w:rsidTr="002B5B43">
        <w:trPr>
          <w:trHeight w:val="744"/>
        </w:trPr>
        <w:tc>
          <w:tcPr>
            <w:tcW w:w="3911" w:type="dxa"/>
          </w:tcPr>
          <w:p w14:paraId="0D6AD4CA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中山區</w:t>
            </w:r>
          </w:p>
        </w:tc>
        <w:tc>
          <w:tcPr>
            <w:tcW w:w="4115" w:type="dxa"/>
          </w:tcPr>
          <w:p w14:paraId="56720759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公平正義、謙虛有禮</w:t>
            </w:r>
          </w:p>
        </w:tc>
      </w:tr>
      <w:tr w:rsidR="00052846" w:rsidRPr="002B5B43" w14:paraId="5998E9D6" w14:textId="77777777" w:rsidTr="002B5B43">
        <w:trPr>
          <w:trHeight w:val="761"/>
        </w:trPr>
        <w:tc>
          <w:tcPr>
            <w:tcW w:w="3911" w:type="dxa"/>
          </w:tcPr>
          <w:p w14:paraId="1FA86A4E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中正區</w:t>
            </w:r>
          </w:p>
        </w:tc>
        <w:tc>
          <w:tcPr>
            <w:tcW w:w="4115" w:type="dxa"/>
          </w:tcPr>
          <w:p w14:paraId="1B02E85D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關懷行善</w:t>
            </w: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、孝</w:t>
            </w:r>
            <w:r w:rsidRPr="002B5B43">
              <w:rPr>
                <w:rFonts w:ascii="標楷體" w:eastAsia="標楷體" w:hAnsi="標楷體"/>
                <w:sz w:val="28"/>
                <w:szCs w:val="28"/>
              </w:rPr>
              <w:t>親尊長</w:t>
            </w:r>
          </w:p>
        </w:tc>
      </w:tr>
      <w:tr w:rsidR="00052846" w:rsidRPr="002B5B43" w14:paraId="5B85380E" w14:textId="77777777" w:rsidTr="002B5B43">
        <w:trPr>
          <w:trHeight w:val="761"/>
        </w:trPr>
        <w:tc>
          <w:tcPr>
            <w:tcW w:w="3911" w:type="dxa"/>
          </w:tcPr>
          <w:p w14:paraId="5A4F9D78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七堵區</w:t>
            </w:r>
          </w:p>
        </w:tc>
        <w:tc>
          <w:tcPr>
            <w:tcW w:w="4115" w:type="dxa"/>
          </w:tcPr>
          <w:p w14:paraId="3B58DF8F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尊重生命</w:t>
            </w: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B5B43">
              <w:rPr>
                <w:rFonts w:ascii="標楷體" w:eastAsia="標楷體" w:hAnsi="標楷體"/>
                <w:sz w:val="28"/>
                <w:szCs w:val="28"/>
              </w:rPr>
              <w:t>誠實信用</w:t>
            </w:r>
          </w:p>
        </w:tc>
      </w:tr>
      <w:tr w:rsidR="00052846" w:rsidRPr="002B5B43" w14:paraId="262D2EDB" w14:textId="77777777" w:rsidTr="002B5B43">
        <w:trPr>
          <w:trHeight w:val="744"/>
        </w:trPr>
        <w:tc>
          <w:tcPr>
            <w:tcW w:w="3911" w:type="dxa"/>
          </w:tcPr>
          <w:p w14:paraId="20C45963" w14:textId="77777777" w:rsidR="00052846" w:rsidRPr="002B5B43" w:rsidRDefault="00052846" w:rsidP="00052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/>
                <w:sz w:val="28"/>
                <w:szCs w:val="28"/>
              </w:rPr>
              <w:t>暖暖區</w:t>
            </w:r>
          </w:p>
        </w:tc>
        <w:tc>
          <w:tcPr>
            <w:tcW w:w="4115" w:type="dxa"/>
          </w:tcPr>
          <w:p w14:paraId="27A5FED0" w14:textId="77777777" w:rsidR="00052846" w:rsidRPr="002B5B43" w:rsidRDefault="002E0273" w:rsidP="002E02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2B5B43">
              <w:rPr>
                <w:rFonts w:ascii="標楷體" w:eastAsia="標楷體" w:hAnsi="標楷體"/>
                <w:sz w:val="28"/>
                <w:szCs w:val="28"/>
              </w:rPr>
              <w:t>隊合作</w:t>
            </w:r>
            <w:r w:rsidRPr="002B5B4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B5B43">
              <w:rPr>
                <w:rFonts w:ascii="標楷體" w:eastAsia="標楷體" w:hAnsi="標楷體"/>
                <w:sz w:val="28"/>
                <w:szCs w:val="28"/>
              </w:rPr>
              <w:t>孝親尊長</w:t>
            </w:r>
          </w:p>
        </w:tc>
      </w:tr>
    </w:tbl>
    <w:p w14:paraId="2E6B515D" w14:textId="77777777" w:rsidR="00052846" w:rsidRPr="002B5B43" w:rsidRDefault="00052846">
      <w:pPr>
        <w:rPr>
          <w:rFonts w:ascii="標楷體" w:eastAsia="標楷體" w:hAnsi="標楷體"/>
          <w:sz w:val="28"/>
          <w:szCs w:val="28"/>
        </w:rPr>
      </w:pPr>
    </w:p>
    <w:p w14:paraId="661D3366" w14:textId="77777777" w:rsidR="00052846" w:rsidRDefault="00052846"/>
    <w:p w14:paraId="0949CF5D" w14:textId="77777777" w:rsidR="00052846" w:rsidRDefault="00052846"/>
    <w:p w14:paraId="6FA4C733" w14:textId="77777777" w:rsidR="00052846" w:rsidRDefault="00052846"/>
    <w:sectPr w:rsidR="000528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9B6F" w14:textId="77777777" w:rsidR="000770A0" w:rsidRDefault="000770A0" w:rsidP="002B5B43">
      <w:r>
        <w:separator/>
      </w:r>
    </w:p>
  </w:endnote>
  <w:endnote w:type="continuationSeparator" w:id="0">
    <w:p w14:paraId="144E7EC8" w14:textId="77777777" w:rsidR="000770A0" w:rsidRDefault="000770A0" w:rsidP="002B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55AA" w14:textId="77777777" w:rsidR="000770A0" w:rsidRDefault="000770A0" w:rsidP="002B5B43">
      <w:r>
        <w:separator/>
      </w:r>
    </w:p>
  </w:footnote>
  <w:footnote w:type="continuationSeparator" w:id="0">
    <w:p w14:paraId="1BA93E8F" w14:textId="77777777" w:rsidR="000770A0" w:rsidRDefault="000770A0" w:rsidP="002B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4950"/>
    <w:multiLevelType w:val="multilevel"/>
    <w:tmpl w:val="0356488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BF"/>
    <w:rsid w:val="00052846"/>
    <w:rsid w:val="000770A0"/>
    <w:rsid w:val="00230517"/>
    <w:rsid w:val="002B5B43"/>
    <w:rsid w:val="002C7AC8"/>
    <w:rsid w:val="002E0273"/>
    <w:rsid w:val="00960200"/>
    <w:rsid w:val="00D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41A88"/>
  <w15:chartTrackingRefBased/>
  <w15:docId w15:val="{6A83ABD1-FC71-4273-A7C6-2BAFC0A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43"/>
    <w:rPr>
      <w:sz w:val="20"/>
      <w:szCs w:val="20"/>
    </w:rPr>
  </w:style>
  <w:style w:type="paragraph" w:styleId="a8">
    <w:name w:val="List Paragraph"/>
    <w:basedOn w:val="a"/>
    <w:uiPriority w:val="34"/>
    <w:qFormat/>
    <w:rsid w:val="002B5B4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林涵微</cp:lastModifiedBy>
  <cp:revision>3</cp:revision>
  <dcterms:created xsi:type="dcterms:W3CDTF">2023-11-10T05:42:00Z</dcterms:created>
  <dcterms:modified xsi:type="dcterms:W3CDTF">2023-11-10T05:42:00Z</dcterms:modified>
</cp:coreProperties>
</file>